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ED2C">
      <w:pPr>
        <w:widowControl/>
        <w:jc w:val="left"/>
        <w:rPr>
          <w:rFonts w:hint="eastAsia" w:ascii="方正小标宋简体" w:eastAsia="方正小标宋简体"/>
          <w:sz w:val="36"/>
          <w:szCs w:val="36"/>
        </w:rPr>
      </w:pPr>
      <w:bookmarkStart w:id="2" w:name="_GoBack"/>
      <w:bookmarkEnd w:id="2"/>
      <w:r>
        <w:rPr>
          <w:rFonts w:hint="eastAsia" w:ascii="仿宋_GB2312" w:eastAsia="仿宋_GB2312"/>
          <w:sz w:val="30"/>
          <w:szCs w:val="30"/>
        </w:rPr>
        <w:t>附件：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人文社科重大项目简介框架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及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具体要求</w:t>
      </w:r>
    </w:p>
    <w:tbl>
      <w:tblPr>
        <w:tblStyle w:val="13"/>
        <w:tblW w:w="9357" w:type="dxa"/>
        <w:tblInd w:w="-431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3250"/>
        <w:gridCol w:w="4678"/>
      </w:tblGrid>
      <w:tr w14:paraId="0C5E6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B37A9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核心模块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731AB3">
            <w:pPr>
              <w:jc w:val="center"/>
              <w:rPr>
                <w:rFonts w:hint="eastAsia" w:ascii="仿宋_GB2312" w:eastAsia="仿宋_GB2312"/>
              </w:rPr>
            </w:pPr>
            <w:bookmarkStart w:id="0" w:name="OLE_LINK2"/>
            <w:r>
              <w:rPr>
                <w:rFonts w:hint="eastAsia" w:ascii="仿宋_GB2312" w:eastAsia="仿宋_GB2312"/>
                <w:b/>
                <w:bCs/>
              </w:rPr>
              <w:t>核心目标与要求</w:t>
            </w:r>
            <w:bookmarkEnd w:id="0"/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D3F3B6">
            <w:pPr>
              <w:jc w:val="center"/>
              <w:rPr>
                <w:rFonts w:hint="eastAsia" w:ascii="仿宋_GB2312" w:eastAsia="仿宋_GB2312"/>
              </w:rPr>
            </w:pPr>
            <w:bookmarkStart w:id="1" w:name="OLE_LINK3"/>
            <w:r>
              <w:rPr>
                <w:rFonts w:hint="eastAsia" w:ascii="仿宋_GB2312" w:eastAsia="仿宋_GB2312"/>
                <w:b/>
                <w:bCs/>
              </w:rPr>
              <w:t>内容要点与表述技巧</w:t>
            </w:r>
            <w:bookmarkEnd w:id="1"/>
          </w:p>
        </w:tc>
      </w:tr>
      <w:tr w14:paraId="46BA2B9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9E8F83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研究项目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F477CC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</w:rPr>
              <w:t>精准列举，体现项目的权威性与可信度。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A49377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</w:rPr>
              <w:t>清晰列出所依托的</w:t>
            </w:r>
            <w:r>
              <w:rPr>
                <w:rFonts w:ascii="仿宋_GB2312" w:eastAsia="仿宋_GB2312"/>
                <w:b/>
                <w:bCs/>
              </w:rPr>
              <w:t>国家级或省部级重大、重点项目</w:t>
            </w:r>
            <w:r>
              <w:rPr>
                <w:rFonts w:ascii="仿宋_GB2312" w:eastAsia="仿宋_GB2312"/>
              </w:rPr>
              <w:t>，如国家社科基金重大项目、教育部哲学社会科学研究重大课题攻关项目等。</w:t>
            </w:r>
          </w:p>
        </w:tc>
      </w:tr>
      <w:tr w14:paraId="4A9CE7F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8077FC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研究成果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9BC70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目标：</w:t>
            </w:r>
            <w:r>
              <w:rPr>
                <w:rFonts w:hint="eastAsia" w:ascii="仿宋_GB2312" w:eastAsia="仿宋_GB2312"/>
              </w:rPr>
              <w:t>展示项目已产出的、最具显示度的标志性成果。</w:t>
            </w:r>
          </w:p>
          <w:p w14:paraId="4287BCBD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要求：</w:t>
            </w:r>
            <w:r>
              <w:rPr>
                <w:rFonts w:hint="eastAsia" w:ascii="仿宋_GB2312" w:eastAsia="仿宋_GB2312"/>
              </w:rPr>
              <w:t>成果要具体、可感知，直接体现项目的高度与分量。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B8921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b/>
                <w:bCs/>
              </w:rPr>
              <w:t>理论</w:t>
            </w:r>
            <w:r>
              <w:rPr>
                <w:rFonts w:hint="eastAsia" w:ascii="仿宋_GB2312" w:eastAsia="仿宋_GB2312"/>
                <w:b/>
                <w:bCs/>
              </w:rPr>
              <w:t>维度</w:t>
            </w:r>
            <w:r>
              <w:rPr>
                <w:rFonts w:ascii="仿宋_GB2312" w:eastAsia="仿宋_GB2312"/>
              </w:rPr>
              <w:t>展示代表项目理论高度的实体化产出。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如“</w:t>
            </w:r>
            <w:r>
              <w:rPr>
                <w:rFonts w:ascii="仿宋_GB2312" w:eastAsia="仿宋_GB2312"/>
                <w:b/>
                <w:bCs/>
              </w:rPr>
              <w:t>首次构建</w:t>
            </w:r>
            <w:r>
              <w:rPr>
                <w:rFonts w:ascii="仿宋_GB2312" w:eastAsia="仿宋_GB2312"/>
              </w:rPr>
              <w:t>”“</w:t>
            </w:r>
            <w:r>
              <w:rPr>
                <w:rFonts w:ascii="仿宋_GB2312" w:eastAsia="仿宋_GB2312"/>
                <w:b/>
                <w:bCs/>
              </w:rPr>
              <w:t>系统阐述</w:t>
            </w:r>
            <w:r>
              <w:rPr>
                <w:rFonts w:ascii="仿宋_GB2312" w:eastAsia="仿宋_GB2312"/>
              </w:rPr>
              <w:t>”“</w:t>
            </w:r>
            <w:r>
              <w:rPr>
                <w:rFonts w:ascii="仿宋_GB2312" w:eastAsia="仿宋_GB2312"/>
                <w:b/>
                <w:bCs/>
              </w:rPr>
              <w:t>奠基之作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hint="eastAsia" w:ascii="仿宋_GB2312" w:eastAsia="仿宋_GB2312"/>
              </w:rPr>
              <w:t>）；</w:t>
            </w:r>
            <w:r>
              <w:rPr>
                <w:rFonts w:hint="eastAsia" w:ascii="仿宋_GB2312" w:eastAsia="仿宋_GB2312"/>
                <w:b/>
                <w:bCs/>
              </w:rPr>
              <w:t>应用维度</w:t>
            </w:r>
            <w:r>
              <w:rPr>
                <w:rFonts w:hint="eastAsia" w:ascii="仿宋_GB2312" w:eastAsia="仿宋_GB2312"/>
              </w:rPr>
              <w:t>强调</w:t>
            </w:r>
            <w:r>
              <w:rPr>
                <w:rFonts w:ascii="仿宋_GB2312" w:eastAsia="仿宋_GB2312"/>
              </w:rPr>
              <w:t>已转化为现实政策力量</w:t>
            </w:r>
            <w:r>
              <w:rPr>
                <w:rFonts w:hint="eastAsia" w:ascii="仿宋_GB2312" w:eastAsia="仿宋_GB2312"/>
              </w:rPr>
              <w:t>；</w:t>
            </w:r>
            <w:r>
              <w:rPr>
                <w:rFonts w:hint="eastAsia" w:ascii="仿宋_GB2312" w:eastAsia="仿宋_GB2312"/>
                <w:b/>
                <w:bCs/>
              </w:rPr>
              <w:t>普及维度</w:t>
            </w:r>
            <w:r>
              <w:rPr>
                <w:rFonts w:hint="eastAsia" w:ascii="仿宋_GB2312" w:eastAsia="仿宋_GB2312"/>
              </w:rPr>
              <w:t>聚焦</w:t>
            </w:r>
            <w:r>
              <w:rPr>
                <w:rFonts w:ascii="仿宋_GB2312" w:eastAsia="仿宋_GB2312"/>
              </w:rPr>
              <w:t>服务社会、惠及大众的广度与深度。</w:t>
            </w:r>
            <w:r>
              <w:rPr>
                <w:rFonts w:hint="eastAsia" w:ascii="仿宋_GB2312" w:eastAsia="仿宋_GB2312"/>
                <w:b/>
                <w:bCs/>
              </w:rPr>
              <w:t>国际化维度</w:t>
            </w:r>
            <w:r>
              <w:rPr>
                <w:rFonts w:ascii="仿宋_GB2312" w:eastAsia="仿宋_GB2312"/>
              </w:rPr>
              <w:t>体现成果在国际学术界的影响力，以及争夺话语权的成效。</w:t>
            </w:r>
          </w:p>
          <w:p w14:paraId="6C606F5B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说明:</w:t>
            </w:r>
            <w:r>
              <w:rPr>
                <w:rFonts w:hint="eastAsia" w:ascii="仿宋_GB2312" w:eastAsia="仿宋_GB2312"/>
              </w:rPr>
              <w:t>可</w:t>
            </w:r>
            <w:r>
              <w:rPr>
                <w:rFonts w:ascii="仿宋_GB2312" w:eastAsia="仿宋_GB2312"/>
              </w:rPr>
              <w:t>从以上四个维度中，</w:t>
            </w:r>
            <w:r>
              <w:rPr>
                <w:rFonts w:ascii="仿宋_GB2312" w:eastAsia="仿宋_GB2312"/>
                <w:b/>
                <w:bCs/>
              </w:rPr>
              <w:t>选取1-2项最耀眼、级别最高、数据最漂亮的成果</w:t>
            </w:r>
            <w:r>
              <w:rPr>
                <w:rFonts w:ascii="仿宋_GB2312" w:eastAsia="仿宋_GB2312"/>
              </w:rPr>
              <w:t>进行展示，形成组合拳。</w:t>
            </w:r>
          </w:p>
        </w:tc>
      </w:tr>
      <w:tr w14:paraId="789823E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9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2B09F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研究内容</w:t>
            </w:r>
          </w:p>
          <w:p w14:paraId="1DB4D12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i/>
                <w:iCs/>
              </w:rPr>
              <w:t>(界定问题，阐明路径)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5D79B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目标</w:t>
            </w:r>
            <w:r>
              <w:rPr>
                <w:rFonts w:hint="eastAsia" w:ascii="仿宋_GB2312" w:eastAsia="仿宋_GB2312"/>
              </w:rPr>
              <w:t>：突出问题导向，阐明解决的重大理论和现实问题、关乎</w:t>
            </w:r>
            <w:r>
              <w:rPr>
                <w:rFonts w:hint="eastAsia" w:ascii="仿宋_GB2312" w:eastAsia="仿宋_GB2312"/>
                <w:b/>
                <w:bCs/>
              </w:rPr>
              <w:t>自主知识体系构建</w:t>
            </w:r>
            <w:r>
              <w:rPr>
                <w:rFonts w:hint="eastAsia" w:ascii="仿宋_GB2312" w:eastAsia="仿宋_GB2312"/>
              </w:rPr>
              <w:t>的基础理论问题。</w:t>
            </w:r>
          </w:p>
          <w:p w14:paraId="3CC83F66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要求</w:t>
            </w:r>
            <w:r>
              <w:rPr>
                <w:rFonts w:hint="eastAsia" w:ascii="仿宋_GB2312" w:eastAsia="仿宋_GB2312"/>
              </w:rPr>
              <w:t>：可从</w:t>
            </w:r>
            <w:r>
              <w:rPr>
                <w:rFonts w:hint="eastAsia" w:ascii="仿宋_GB2312" w:eastAsia="仿宋_GB2312"/>
                <w:b/>
                <w:bCs/>
              </w:rPr>
              <w:t>服务党和国家战略需求、推进知识创新、理论创新、方法创新和应用创新</w:t>
            </w:r>
            <w:r>
              <w:rPr>
                <w:rFonts w:hint="eastAsia" w:ascii="仿宋_GB2312" w:eastAsia="仿宋_GB2312"/>
              </w:rPr>
              <w:t>的角度切入。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B19EB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1. </w:t>
            </w:r>
            <w:r>
              <w:rPr>
                <w:rFonts w:hint="eastAsia" w:ascii="仿宋_GB2312" w:eastAsia="仿宋_GB2312"/>
                <w:b/>
                <w:bCs/>
              </w:rPr>
              <w:t>问题痛点</w:t>
            </w:r>
            <w:r>
              <w:rPr>
                <w:rFonts w:hint="eastAsia" w:ascii="仿宋_GB2312" w:eastAsia="仿宋_GB2312"/>
              </w:rPr>
              <w:t>：点明因缺乏自主理论而导致的话语权缺失或解释力不足。如：“当前...[领域]的研究长期被西方‘...[某理论]’所主导，难以有效解释中国实践，导致...”</w:t>
            </w:r>
          </w:p>
          <w:p w14:paraId="6935066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2. </w:t>
            </w:r>
            <w:r>
              <w:rPr>
                <w:rFonts w:hint="eastAsia" w:ascii="仿宋_GB2312" w:eastAsia="仿宋_GB2312"/>
                <w:b/>
                <w:bCs/>
              </w:rPr>
              <w:t>研究路径</w:t>
            </w:r>
            <w:r>
              <w:rPr>
                <w:rFonts w:hint="eastAsia" w:ascii="仿宋_GB2312" w:eastAsia="仿宋_GB2312"/>
              </w:rPr>
              <w:t>：简述核心研究思路与方法。如：“本项目通过构建...[新理论框架]、梳理...[关键史料/文献]、建立...[分析模型]，旨在厘清...问题，提出...中国方案。</w:t>
            </w:r>
          </w:p>
        </w:tc>
      </w:tr>
      <w:tr w14:paraId="769BC8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3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B7383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创新突破</w:t>
            </w:r>
          </w:p>
          <w:p w14:paraId="7FA6727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i/>
                <w:iCs/>
              </w:rPr>
              <w:t>(突出优势，彰显突破)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3255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目标</w:t>
            </w:r>
            <w:r>
              <w:rPr>
                <w:rFonts w:hint="eastAsia" w:ascii="仿宋_GB2312" w:eastAsia="仿宋_GB2312"/>
              </w:rPr>
              <w:t>：凸显项目</w:t>
            </w:r>
            <w:r>
              <w:rPr>
                <w:rFonts w:hint="eastAsia" w:ascii="仿宋_GB2312" w:eastAsia="仿宋_GB2312"/>
                <w:b/>
                <w:bCs/>
              </w:rPr>
              <w:t>独创性贡献</w:t>
            </w:r>
            <w:r>
              <w:rPr>
                <w:rFonts w:hint="eastAsia" w:ascii="仿宋_GB2312" w:eastAsia="仿宋_GB2312"/>
              </w:rPr>
              <w:t>，</w:t>
            </w:r>
            <w:r>
              <w:rPr>
                <w:rFonts w:ascii="仿宋_GB2312" w:eastAsia="仿宋_GB2312"/>
              </w:rPr>
              <w:t>说明在哪些方面实现了“从0到1”的突破。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</w:rPr>
              <w:t>要求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>分点阐述，</w:t>
            </w:r>
            <w:r>
              <w:rPr>
                <w:rFonts w:ascii="仿宋_GB2312" w:eastAsia="仿宋_GB2312"/>
                <w:b/>
                <w:bCs/>
              </w:rPr>
              <w:t>具体、可辨识</w:t>
            </w:r>
            <w:r>
              <w:rPr>
                <w:rFonts w:ascii="仿宋_GB2312" w:eastAsia="仿宋_GB2312"/>
              </w:rPr>
              <w:t>，避免空泛。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3B4A4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1. </w:t>
            </w:r>
            <w:r>
              <w:rPr>
                <w:rFonts w:hint="eastAsia" w:ascii="仿宋_GB2312" w:eastAsia="仿宋_GB2312"/>
                <w:b/>
                <w:bCs/>
              </w:rPr>
              <w:t>核心理论/范式创新</w:t>
            </w:r>
            <w:r>
              <w:rPr>
                <w:rFonts w:hint="eastAsia" w:ascii="仿宋_GB2312" w:eastAsia="仿宋_GB2312"/>
              </w:rPr>
              <w:t>：阐明本项目如何</w:t>
            </w:r>
            <w:r>
              <w:rPr>
                <w:rFonts w:hint="eastAsia" w:ascii="仿宋_GB2312" w:eastAsia="仿宋_GB2312"/>
                <w:b/>
                <w:bCs/>
              </w:rPr>
              <w:t>突破西方中心主义的理论范式</w:t>
            </w:r>
            <w:r>
              <w:rPr>
                <w:rFonts w:hint="eastAsia" w:ascii="仿宋_GB2312" w:eastAsia="仿宋_GB2312"/>
              </w:rPr>
              <w:t>，提出新的元概念或分析框架。如：“摒弃了...[西方概念]，首创了立足于中国实践的...[新核心概念]。”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2. </w:t>
            </w:r>
            <w:r>
              <w:rPr>
                <w:rFonts w:hint="eastAsia" w:ascii="仿宋_GB2312" w:eastAsia="仿宋_GB2312"/>
                <w:b/>
                <w:bCs/>
              </w:rPr>
              <w:t>知识生产模式创新</w:t>
            </w:r>
            <w:r>
              <w:rPr>
                <w:rFonts w:hint="eastAsia" w:ascii="仿宋_GB2312" w:eastAsia="仿宋_GB2312"/>
              </w:rPr>
              <w:t>：展示如何通过</w:t>
            </w:r>
            <w:r>
              <w:rPr>
                <w:rFonts w:hint="eastAsia" w:ascii="仿宋_GB2312" w:eastAsia="仿宋_GB2312"/>
                <w:b/>
                <w:bCs/>
              </w:rPr>
              <w:t>交叉融合</w:t>
            </w:r>
            <w:r>
              <w:rPr>
                <w:rFonts w:hint="eastAsia" w:ascii="仿宋_GB2312" w:eastAsia="仿宋_GB2312"/>
              </w:rPr>
              <w:t>或</w:t>
            </w:r>
            <w:r>
              <w:rPr>
                <w:rFonts w:hint="eastAsia" w:ascii="仿宋_GB2312" w:eastAsia="仿宋_GB2312"/>
                <w:b/>
                <w:bCs/>
              </w:rPr>
              <w:t>新方法/新史料</w:t>
            </w:r>
            <w:r>
              <w:rPr>
                <w:rFonts w:hint="eastAsia" w:ascii="仿宋_GB2312" w:eastAsia="仿宋_GB2312"/>
              </w:rPr>
              <w:t>，重塑该领域的研究范式。</w:t>
            </w:r>
          </w:p>
        </w:tc>
      </w:tr>
      <w:tr w14:paraId="1AE8B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01998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学术价值</w:t>
            </w:r>
          </w:p>
          <w:p w14:paraId="553E611F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i/>
                <w:iCs/>
              </w:rPr>
              <w:t>（</w:t>
            </w:r>
            <w:r>
              <w:rPr>
                <w:rFonts w:ascii="仿宋_GB2312" w:eastAsia="仿宋_GB2312"/>
                <w:i/>
                <w:iCs/>
              </w:rPr>
              <w:t>体现站位</w:t>
            </w:r>
            <w:r>
              <w:rPr>
                <w:rFonts w:hint="eastAsia" w:ascii="仿宋_GB2312" w:eastAsia="仿宋_GB2312"/>
                <w:i/>
                <w:iCs/>
              </w:rPr>
              <w:t>）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7A7E6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目标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>阐明项目对学科发展、知识</w:t>
            </w:r>
            <w:r>
              <w:rPr>
                <w:rFonts w:hint="eastAsia" w:ascii="仿宋_GB2312" w:eastAsia="仿宋_GB2312"/>
              </w:rPr>
              <w:t>体系构建</w:t>
            </w:r>
            <w:r>
              <w:rPr>
                <w:rFonts w:ascii="仿宋_GB2312" w:eastAsia="仿宋_GB2312"/>
              </w:rPr>
              <w:t>的</w:t>
            </w:r>
            <w:r>
              <w:rPr>
                <w:rFonts w:ascii="仿宋_GB2312" w:eastAsia="仿宋_GB2312"/>
                <w:b/>
                <w:bCs/>
              </w:rPr>
              <w:t>根本性贡献</w:t>
            </w:r>
            <w:r>
              <w:rPr>
                <w:rFonts w:ascii="仿宋_GB2312" w:eastAsia="仿宋_GB2312"/>
              </w:rPr>
              <w:t>。</w:t>
            </w:r>
          </w:p>
          <w:p w14:paraId="5520C564">
            <w:pPr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/>
                <w:bCs/>
              </w:rPr>
              <w:t>要求：价值定位要“顶天”</w:t>
            </w:r>
            <w:r>
              <w:rPr>
                <w:rFonts w:ascii="仿宋_GB2312" w:eastAsia="仿宋_GB2312"/>
              </w:rPr>
              <w:t>，站在推动学科范式变革的高度。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41731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说明项目在</w:t>
            </w:r>
            <w:r>
              <w:rPr>
                <w:rFonts w:hint="eastAsia" w:ascii="仿宋_GB2312" w:eastAsia="仿宋_GB2312"/>
                <w:b/>
                <w:bCs/>
              </w:rPr>
              <w:t>打破理论依附、提供中国方案、重塑学科标准</w:t>
            </w:r>
            <w:r>
              <w:rPr>
                <w:rFonts w:hint="eastAsia" w:ascii="仿宋_GB2312" w:eastAsia="仿宋_GB2312"/>
              </w:rPr>
              <w:t>等方面的贡献。如：“本项目产出的...[理论/概念/数据库]将成为该领域自主知识体系的</w:t>
            </w:r>
            <w:r>
              <w:rPr>
                <w:rFonts w:hint="eastAsia" w:ascii="仿宋_GB2312" w:eastAsia="仿宋_GB2312"/>
                <w:b/>
                <w:bCs/>
              </w:rPr>
              <w:t>关键基础设施</w:t>
            </w:r>
            <w:r>
              <w:rPr>
                <w:rFonts w:hint="eastAsia" w:ascii="仿宋_GB2312" w:eastAsia="仿宋_GB2312"/>
              </w:rPr>
              <w:t>。”</w:t>
            </w:r>
          </w:p>
        </w:tc>
      </w:tr>
      <w:tr w14:paraId="7778B9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3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40EC7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社会价值</w:t>
            </w:r>
          </w:p>
          <w:p w14:paraId="5171219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  <w:i/>
                <w:iCs/>
              </w:rPr>
              <w:t>贡献发展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F40FB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目标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  <w:b/>
                <w:bCs/>
              </w:rPr>
              <w:t>价值</w:t>
            </w:r>
            <w:r>
              <w:rPr>
                <w:rFonts w:hint="eastAsia" w:ascii="仿宋_GB2312" w:eastAsia="仿宋_GB2312"/>
                <w:b/>
                <w:bCs/>
              </w:rPr>
              <w:t>定位</w:t>
            </w:r>
            <w:r>
              <w:rPr>
                <w:rFonts w:ascii="仿宋_GB2312" w:eastAsia="仿宋_GB2312"/>
                <w:b/>
                <w:bCs/>
              </w:rPr>
              <w:t>要“立地”</w:t>
            </w:r>
            <w:r>
              <w:rPr>
                <w:rFonts w:ascii="仿宋_GB2312" w:eastAsia="仿宋_GB2312"/>
              </w:rPr>
              <w:t>，紧扣国家战略。</w:t>
            </w:r>
          </w:p>
          <w:p w14:paraId="7C22DF1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要求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b/>
                <w:bCs/>
              </w:rPr>
              <w:t>用事实和数据说话，</w:t>
            </w:r>
            <w:r>
              <w:rPr>
                <w:rFonts w:hint="eastAsia" w:ascii="仿宋_GB2312" w:eastAsia="仿宋_GB2312"/>
              </w:rPr>
              <w:t>推广路径</w:t>
            </w:r>
            <w:r>
              <w:rPr>
                <w:rFonts w:hint="eastAsia" w:ascii="仿宋_GB2312" w:eastAsia="仿宋_GB2312"/>
                <w:b/>
                <w:bCs/>
              </w:rPr>
              <w:t>清晰可行</w:t>
            </w:r>
            <w:r>
              <w:rPr>
                <w:rFonts w:hint="eastAsia" w:ascii="仿宋_GB2312" w:eastAsia="仿宋_GB2312"/>
              </w:rPr>
              <w:t>。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7795A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 </w:t>
            </w:r>
            <w:r>
              <w:rPr>
                <w:rFonts w:ascii="仿宋_GB2312" w:eastAsia="仿宋_GB2312"/>
                <w:b/>
                <w:bCs/>
              </w:rPr>
              <w:t>说明对国家战略、产业安全、民生福祉的贡献</w:t>
            </w:r>
            <w:r>
              <w:rPr>
                <w:rFonts w:ascii="仿宋_GB2312" w:eastAsia="仿宋_GB2312"/>
              </w:rPr>
              <w:t>。如： "服务于'碳中和'国家战略"，"提升了重大疾病防控能力。"</w:t>
            </w:r>
          </w:p>
          <w:p w14:paraId="60D586D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可从</w:t>
            </w:r>
            <w:r>
              <w:rPr>
                <w:rFonts w:hint="eastAsia" w:ascii="仿宋_GB2312" w:eastAsia="仿宋_GB2312"/>
                <w:b/>
                <w:bCs/>
              </w:rPr>
              <w:t>赋能决策、</w:t>
            </w:r>
            <w:r>
              <w:rPr>
                <w:rFonts w:ascii="仿宋_GB2312" w:eastAsia="仿宋_GB2312"/>
                <w:b/>
                <w:bCs/>
              </w:rPr>
              <w:t>服务公众（</w:t>
            </w:r>
            <w:r>
              <w:rPr>
                <w:rFonts w:hint="eastAsia" w:ascii="仿宋_GB2312" w:eastAsia="仿宋_GB2312"/>
                <w:b/>
                <w:bCs/>
              </w:rPr>
              <w:t>开放性数据库或知识平台等）、形成行业标准</w:t>
            </w:r>
            <w:r>
              <w:rPr>
                <w:rFonts w:hint="eastAsia" w:ascii="仿宋_GB2312" w:eastAsia="仿宋_GB2312"/>
              </w:rPr>
              <w:t>等角度论述</w:t>
            </w:r>
            <w:r>
              <w:rPr>
                <w:rFonts w:hint="eastAsia" w:ascii="仿宋_GB2312" w:eastAsia="仿宋_GB2312"/>
                <w:b/>
                <w:bCs/>
              </w:rPr>
              <w:t>。</w:t>
            </w:r>
          </w:p>
        </w:tc>
      </w:tr>
      <w:tr w14:paraId="095FC56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0C002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社会影响</w:t>
            </w:r>
          </w:p>
          <w:p w14:paraId="6D76722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ascii="仿宋_GB2312" w:eastAsia="仿宋_GB2312"/>
                <w:i/>
                <w:iCs/>
              </w:rPr>
              <w:t>(展示认可)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4A98E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目标</w:t>
            </w:r>
            <w:r>
              <w:rPr>
                <w:rFonts w:hint="eastAsia" w:ascii="仿宋_GB2312" w:eastAsia="仿宋_GB2312"/>
              </w:rPr>
              <w:t>：展示项目已产生的</w:t>
            </w:r>
            <w:r>
              <w:rPr>
                <w:rFonts w:hint="eastAsia" w:ascii="仿宋_GB2312" w:eastAsia="仿宋_GB2312"/>
                <w:b/>
                <w:bCs/>
              </w:rPr>
              <w:t>影响力</w:t>
            </w:r>
            <w:r>
              <w:rPr>
                <w:rFonts w:hint="eastAsia" w:ascii="仿宋_GB2312" w:eastAsia="仿宋_GB2312"/>
              </w:rPr>
              <w:t>及</w:t>
            </w:r>
            <w:r>
              <w:rPr>
                <w:rFonts w:hint="eastAsia" w:ascii="仿宋_GB2312" w:eastAsia="仿宋_GB2312"/>
                <w:b/>
                <w:bCs/>
              </w:rPr>
              <w:t>体系化成果的扩散路径</w:t>
            </w:r>
            <w:r>
              <w:rPr>
                <w:rFonts w:hint="eastAsia" w:ascii="仿宋_GB2312" w:eastAsia="仿宋_GB2312"/>
              </w:rPr>
              <w:t>。</w:t>
            </w:r>
          </w:p>
          <w:p w14:paraId="3F24969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要求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  <w:b/>
                <w:bCs/>
              </w:rPr>
              <w:t>引用高层级、广为人知的权威例证，</w:t>
            </w:r>
            <w:r>
              <w:rPr>
                <w:rFonts w:ascii="仿宋_GB2312" w:eastAsia="仿宋_GB2312"/>
              </w:rPr>
              <w:t>增强说服力</w:t>
            </w:r>
            <w:r>
              <w:rPr>
                <w:rFonts w:ascii="仿宋_GB2312" w:eastAsia="仿宋_GB2312"/>
                <w:b/>
                <w:bCs/>
              </w:rPr>
              <w:t>。</w:t>
            </w:r>
          </w:p>
          <w:p w14:paraId="740687E7">
            <w:pPr>
              <w:rPr>
                <w:rFonts w:hint="eastAsia" w:ascii="仿宋_GB2312" w:eastAsia="仿宋_GB231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8903F">
            <w:pPr>
              <w:rPr>
                <w:rFonts w:hint="eastAsia" w:ascii="仿宋_GB2312" w:eastAsia="仿宋_GB2312"/>
              </w:rPr>
            </w:pPr>
            <w:r>
              <w:rPr>
                <w:rFonts w:ascii="仿宋_GB2312" w:eastAsia="仿宋_GB2312"/>
              </w:rPr>
              <w:t>展示研究成果产生的实质影响，如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b/>
                <w:bCs/>
              </w:rPr>
              <w:t>重要奖项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hint="eastAsia" w:ascii="仿宋_GB2312" w:eastAsia="仿宋_GB2312"/>
                <w:b/>
                <w:bCs/>
              </w:rPr>
              <w:t>权威媒体报道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hint="eastAsia" w:ascii="仿宋_GB2312" w:eastAsia="仿宋_GB2312"/>
                <w:b/>
                <w:bCs/>
              </w:rPr>
              <w:t>纳入教材体系、</w:t>
            </w:r>
            <w:r>
              <w:rPr>
                <w:rFonts w:ascii="仿宋_GB2312" w:eastAsia="仿宋_GB2312"/>
                <w:b/>
                <w:bCs/>
              </w:rPr>
              <w:t>在国内外顶级学术平台引发广泛关注与讨论</w:t>
            </w:r>
            <w:r>
              <w:rPr>
                <w:rFonts w:hint="eastAsia" w:ascii="仿宋_GB2312" w:eastAsia="仿宋_GB2312"/>
              </w:rPr>
              <w:t>等。</w:t>
            </w:r>
          </w:p>
        </w:tc>
      </w:tr>
    </w:tbl>
    <w:p w14:paraId="04B8068D"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D2F8DC9-9576-4CEA-BECD-469A57D48F2D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FF1413-69E8-4097-A7EE-C7E8F21C89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D55077A-53DD-4FF4-B989-A40098E235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62"/>
    <w:rsid w:val="000576E4"/>
    <w:rsid w:val="0027095D"/>
    <w:rsid w:val="002D7FF2"/>
    <w:rsid w:val="0048001F"/>
    <w:rsid w:val="006B215B"/>
    <w:rsid w:val="007C5C38"/>
    <w:rsid w:val="007F3BFF"/>
    <w:rsid w:val="00810875"/>
    <w:rsid w:val="008D5D6A"/>
    <w:rsid w:val="008E0F51"/>
    <w:rsid w:val="00973202"/>
    <w:rsid w:val="00A07862"/>
    <w:rsid w:val="00A244F8"/>
    <w:rsid w:val="00AC7C85"/>
    <w:rsid w:val="00B268C1"/>
    <w:rsid w:val="00B2783F"/>
    <w:rsid w:val="00BC5AFF"/>
    <w:rsid w:val="00CC585F"/>
    <w:rsid w:val="00DB0E59"/>
    <w:rsid w:val="00E34B09"/>
    <w:rsid w:val="36C361AE"/>
    <w:rsid w:val="43DC4636"/>
    <w:rsid w:val="473808B6"/>
    <w:rsid w:val="5AF51A71"/>
    <w:rsid w:val="714B5FD4"/>
    <w:rsid w:val="764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keepNext/>
      <w:keepLines/>
      <w:ind w:firstLine="200" w:firstLineChars="200"/>
      <w:outlineLvl w:val="2"/>
    </w:pPr>
    <w:rPr>
      <w:rFonts w:eastAsia="楷体_GB2312" w:asciiTheme="majorHAnsi" w:hAnsiTheme="majorHAnsi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2 字符"/>
    <w:basedOn w:val="14"/>
    <w:link w:val="3"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6">
    <w:name w:val="标题 3 字符"/>
    <w:basedOn w:val="14"/>
    <w:link w:val="4"/>
    <w:uiPriority w:val="9"/>
    <w:rPr>
      <w:rFonts w:eastAsia="楷体_GB2312" w:asciiTheme="majorHAnsi" w:hAnsiTheme="majorHAnsi" w:cstheme="maj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1697</Words>
  <Characters>1766</Characters>
  <Lines>34</Lines>
  <Paragraphs>19</Paragraphs>
  <TotalTime>392</TotalTime>
  <ScaleCrop>false</ScaleCrop>
  <LinksUpToDate>false</LinksUpToDate>
  <CharactersWithSpaces>1836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2025-11-24T03:25:00Z</dcterms:created>
  <dc:creator>进红 张</dc:creator>
  <cp:lastModifiedBy>小皮皮</cp:lastModifiedBy>
  <cp:lastPrinted>2025-11-25T01:07:39Z</cp:lastPrinted>
  <dcterms:modified xsi:type="dcterms:W3CDTF">2025-11-25T01:30:43Z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eyJoZGlkIjoiMmMwNDhlYmM2MTM1NzIzYTVlYmVjZGI4YWJkYzFmN2MiLCJ1c2VySWQiOiI2NTYwMDc3MzEifQ==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F88097D764094F37932D46EB235792F0_12</vt:lpwstr>
  </property>
</Properties>
</file>